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Was versteht man unter einem</w:t>
            </w:r>
          </w:p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Protonendonator?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Sulfation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versteht man unter einem Protonenakzeptor?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Eine Säure, die mindestens ein Proton abgibt.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Was versteht man unter einer </w:t>
            </w:r>
            <w:r>
              <w:rPr>
                <w:rFonts w:ascii="Verdana" w:hAnsi="Verdana"/>
              </w:rPr>
              <w:t>Protolyse?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Eine Base, die Protonen aufnehmen kann.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die Summenformel von Ammoniak!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 Protonenübergang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die Summenformel von Schwefelsäure!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NH</w:t>
            </w:r>
            <w:r>
              <w:rPr>
                <w:rFonts w:ascii="Verdana" w:hAnsi="Verdana"/>
                <w:vertAlign w:val="subscript"/>
              </w:rPr>
              <w:t>3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eine dreiprotonige Säure!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H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SO</w:t>
            </w:r>
            <w:r>
              <w:rPr>
                <w:rFonts w:ascii="Verdana" w:hAnsi="Verdana"/>
                <w:vertAlign w:val="subscript"/>
              </w:rPr>
              <w:t>4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Nenne eine einprotonige Säure,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die aus Schwefelsäure und N</w:t>
            </w:r>
            <w:r>
              <w:rPr>
                <w:rFonts w:ascii="Verdana" w:hAnsi="Verdana"/>
              </w:rPr>
              <w:t>atriumchlorid hergestellt wird!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H</w:t>
            </w:r>
            <w:r>
              <w:rPr>
                <w:rFonts w:ascii="Verdana" w:hAnsi="Verdana"/>
                <w:vertAlign w:val="subscript"/>
              </w:rPr>
              <w:t>3</w:t>
            </w:r>
            <w:r>
              <w:rPr>
                <w:rFonts w:ascii="Verdana" w:hAnsi="Verdana"/>
              </w:rPr>
              <w:t>PO</w:t>
            </w:r>
            <w:r>
              <w:rPr>
                <w:rFonts w:ascii="Verdana" w:hAnsi="Verdana"/>
                <w:vertAlign w:val="subscript"/>
              </w:rPr>
              <w:t>4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Welches Kennzeichen muss ein Basenmolekül</w:t>
            </w:r>
          </w:p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aufweisen!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HCl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die Summenformel für Blausäure!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 muss mindestens ein freies Elektronenpaar aufweisen.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die Summenformel von Salpetersäure!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HCN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Nenne die </w:t>
            </w:r>
            <w:r>
              <w:rPr>
                <w:rFonts w:ascii="Verdana" w:hAnsi="Verdana"/>
              </w:rPr>
              <w:t>Summenformel einer Calciumhydroxidlösung!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HNO</w:t>
            </w:r>
            <w:r>
              <w:rPr>
                <w:rFonts w:ascii="Verdana" w:hAnsi="Verdana"/>
                <w:vertAlign w:val="subscript"/>
              </w:rPr>
              <w:t>3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die Produkte einer Neutralisationsreaktion!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Ca(OH)</w:t>
            </w:r>
            <w:r>
              <w:rPr>
                <w:rFonts w:ascii="Verdana" w:hAnsi="Verdana"/>
                <w:vertAlign w:val="subscript"/>
              </w:rPr>
              <w:t>2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Was versteht man unter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dem pH-Wert?</w:t>
            </w:r>
          </w:p>
          <w:p w:rsidR="004E3AC2" w:rsidRDefault="004E3AC2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Wasser und ein Salz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versteht man unter einem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Säure-Base-Indikator?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Ist ein Maß für den sauren oder </w:t>
            </w:r>
            <w:r>
              <w:rPr>
                <w:rFonts w:ascii="Verdana" w:hAnsi="Verdana"/>
              </w:rPr>
              <w:t xml:space="preserve">basischen Charakter einer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wässrigen Lösung.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Welche Farbänderung zeigt Bromthymolblau in einer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sauren Lösung?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Farbstoff, der anzeigt, ob eine Lösung sauer, neutral oder basisch ist.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Welche Farbänderung zeigt Phenolphthalein in einer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basischen Lösung?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elb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die Summenformel von Natriumhydroxid!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pink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Welche Ionen kommen in einer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sauren Lösung vor?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NaOH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Welche Ionen kommen in einer basischen Lösung vor?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Oxoniumionen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Welche Ionen kommen in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Kalilauge vor?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Hydroxidionen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Nenne das Säureanion von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Blausäure!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Kaliumionen und Hydroxidionen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versteht man unter einem Ampholyt?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Cyanidion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Stelle die Strukturformel vom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Ammoniumion auf!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Kann sowohl Protonendonator als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auch -akzeptor sein.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Nenne ein Beispiel für einen Ampholyten!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NH</w:t>
            </w:r>
            <w:r>
              <w:rPr>
                <w:rFonts w:ascii="Verdana" w:hAnsi="Verdana"/>
                <w:vertAlign w:val="subscript"/>
              </w:rPr>
              <w:t>4</w:t>
            </w:r>
            <w:r>
              <w:rPr>
                <w:rFonts w:ascii="Verdana" w:hAnsi="Verdana"/>
                <w:vertAlign w:val="superscript"/>
              </w:rPr>
              <w:t>+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Welcher pH-Ber</w:t>
            </w:r>
            <w:r>
              <w:rPr>
                <w:rFonts w:ascii="Verdana" w:hAnsi="Verdana"/>
              </w:rPr>
              <w:t xml:space="preserve">eich liegt im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sauren Milieu?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Wasser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Nenne die Formel für das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Sulfation?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 = 0 - 6</w:t>
            </w:r>
          </w:p>
        </w:tc>
      </w:tr>
      <w:tr w:rsidR="004E3A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Benenne das HSO</w:t>
            </w:r>
            <w:r>
              <w:rPr>
                <w:rFonts w:ascii="Verdana" w:hAnsi="Verdana"/>
                <w:vertAlign w:val="subscript"/>
              </w:rPr>
              <w:t>4</w:t>
            </w:r>
            <w:r>
              <w:rPr>
                <w:rFonts w:ascii="Verdana" w:hAnsi="Verdana"/>
                <w:vertAlign w:val="superscript"/>
              </w:rPr>
              <w:t xml:space="preserve">- </w:t>
            </w:r>
            <w:r>
              <w:rPr>
                <w:rFonts w:ascii="Verdana" w:hAnsi="Verdana"/>
              </w:rPr>
              <w:t>-Ion!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AC2" w:rsidRDefault="00734666">
            <w:pPr>
              <w:pStyle w:val="TableContents"/>
              <w:jc w:val="center"/>
            </w:pPr>
            <w:r>
              <w:rPr>
                <w:rFonts w:ascii="Verdana" w:hAnsi="Verdana"/>
              </w:rPr>
              <w:t>SO</w:t>
            </w:r>
            <w:r>
              <w:rPr>
                <w:rFonts w:ascii="Verdana" w:hAnsi="Verdana"/>
                <w:vertAlign w:val="subscript"/>
              </w:rPr>
              <w:t>4</w:t>
            </w:r>
            <w:r>
              <w:rPr>
                <w:rFonts w:ascii="Verdana" w:hAnsi="Verdana"/>
                <w:vertAlign w:val="superscript"/>
              </w:rPr>
              <w:t>2-</w:t>
            </w:r>
          </w:p>
        </w:tc>
      </w:tr>
    </w:tbl>
    <w:p w:rsidR="004E3AC2" w:rsidRDefault="004E3AC2"/>
    <w:sectPr w:rsidR="004E3AC2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66" w:rsidRDefault="00734666">
      <w:r>
        <w:separator/>
      </w:r>
    </w:p>
  </w:endnote>
  <w:endnote w:type="continuationSeparator" w:id="0">
    <w:p w:rsidR="00734666" w:rsidRDefault="007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66" w:rsidRDefault="00734666">
      <w:r>
        <w:rPr>
          <w:color w:val="000000"/>
        </w:rPr>
        <w:separator/>
      </w:r>
    </w:p>
  </w:footnote>
  <w:footnote w:type="continuationSeparator" w:id="0">
    <w:p w:rsidR="00734666" w:rsidRDefault="0073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20" w:rsidRDefault="00734666">
    <w:pPr>
      <w:pStyle w:val="Kopfzeile"/>
      <w:jc w:val="center"/>
      <w:rPr>
        <w:rFonts w:ascii="Verdana" w:hAnsi="Verdana"/>
        <w:sz w:val="28"/>
      </w:rPr>
    </w:pPr>
    <w:r>
      <w:rPr>
        <w:rFonts w:ascii="Verdana" w:hAnsi="Verdana"/>
        <w:sz w:val="28"/>
      </w:rPr>
      <w:t>Kettenquiz Säuren / Laugen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3AC2"/>
    <w:rsid w:val="004D5B31"/>
    <w:rsid w:val="004E3AC2"/>
    <w:rsid w:val="007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9CE8-D88B-46EF-9DDE-B295092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staeudel</dc:creator>
  <cp:lastModifiedBy>lutz staeudel</cp:lastModifiedBy>
  <cp:revision>2</cp:revision>
  <dcterms:created xsi:type="dcterms:W3CDTF">2017-03-24T10:49:00Z</dcterms:created>
  <dcterms:modified xsi:type="dcterms:W3CDTF">2017-03-24T10:49:00Z</dcterms:modified>
</cp:coreProperties>
</file>